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171A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BC171A">
              <w:rPr>
                <w:rFonts w:ascii="Calibri" w:hAnsi="Calibri" w:cs="Calibri"/>
                <w:sz w:val="22"/>
                <w:szCs w:val="22"/>
              </w:rPr>
              <w:t>6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BC171A">
              <w:rPr>
                <w:rFonts w:ascii="Calibri" w:hAnsi="Calibri" w:cs="Calibri"/>
                <w:sz w:val="22"/>
                <w:szCs w:val="22"/>
              </w:rPr>
              <w:t>407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8F25C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8F25C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8F25C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8F25C2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:rsidR="005A4815" w:rsidRPr="00513F19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18127D">
        <w:rPr>
          <w:rFonts w:asciiTheme="minorHAnsi" w:hAnsiTheme="minorHAnsi" w:cstheme="minorHAnsi"/>
          <w:b/>
        </w:rPr>
        <w:t>2</w:t>
      </w:r>
      <w:r w:rsidR="00BC171A">
        <w:rPr>
          <w:rFonts w:asciiTheme="minorHAnsi" w:hAnsiTheme="minorHAnsi" w:cstheme="minorHAnsi"/>
          <w:b/>
        </w:rPr>
        <w:t>8</w:t>
      </w:r>
      <w:r w:rsidR="00BC171A" w:rsidRPr="00BC171A">
        <w:rPr>
          <w:rFonts w:asciiTheme="minorHAnsi" w:hAnsiTheme="minorHAnsi" w:cstheme="minorHAnsi"/>
          <w:b/>
          <w:vertAlign w:val="superscript"/>
        </w:rPr>
        <w:t>η</w:t>
      </w:r>
      <w:r w:rsidR="00BC171A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 xml:space="preserve"> /</w:t>
      </w:r>
      <w:r w:rsidR="00BC171A">
        <w:rPr>
          <w:rFonts w:asciiTheme="minorHAnsi" w:hAnsiTheme="minorHAnsi" w:cstheme="minorHAnsi"/>
          <w:b/>
        </w:rPr>
        <w:t>5</w:t>
      </w:r>
      <w:r w:rsidR="009719C2">
        <w:rPr>
          <w:rFonts w:asciiTheme="minorHAnsi" w:hAnsiTheme="minorHAnsi" w:cstheme="minorHAnsi"/>
          <w:b/>
        </w:rPr>
        <w:t xml:space="preserve">- </w:t>
      </w:r>
      <w:r w:rsidR="00BC171A">
        <w:rPr>
          <w:rFonts w:asciiTheme="minorHAnsi" w:hAnsiTheme="minorHAnsi" w:cstheme="minorHAnsi"/>
          <w:b/>
        </w:rPr>
        <w:t>6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3A4D99" w:rsidRDefault="003A4D9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203603" w:rsidRPr="00BC1A24" w:rsidRDefault="00203603" w:rsidP="00203603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</w:t>
      </w:r>
      <w:r w:rsidRPr="00203603">
        <w:rPr>
          <w:rFonts w:asciiTheme="minorHAnsi" w:hAnsiTheme="minorHAnsi" w:cstheme="minorHAnsi"/>
        </w:rPr>
        <w:t xml:space="preserve"> ΠΕ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Κ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Pr="00BC1A24">
        <w:rPr>
          <w:rFonts w:asciiTheme="minorHAnsi" w:hAnsiTheme="minorHAnsi" w:cstheme="minorHAnsi"/>
        </w:rPr>
        <w:t>,</w:t>
      </w:r>
      <w:r w:rsidR="0018127D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4C1A4D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  <w:r w:rsidRPr="00BC1A24">
        <w:rPr>
          <w:rFonts w:asciiTheme="minorHAnsi" w:hAnsiTheme="minorHAnsi" w:cstheme="minorHAnsi"/>
        </w:rPr>
        <w:t xml:space="preserve"> </w:t>
      </w:r>
    </w:p>
    <w:p w:rsidR="0018127D" w:rsidRDefault="004562D5" w:rsidP="0018127D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127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F351BF">
        <w:rPr>
          <w:rFonts w:asciiTheme="minorHAnsi" w:hAnsiTheme="minorHAnsi" w:cstheme="minorHAnsi"/>
        </w:rPr>
        <w:t>ημερ</w:t>
      </w:r>
      <w:r w:rsidR="007619A9">
        <w:rPr>
          <w:rFonts w:asciiTheme="minorHAnsi" w:hAnsiTheme="minorHAnsi" w:cstheme="minorHAnsi"/>
        </w:rPr>
        <w:t>ί</w:t>
      </w:r>
      <w:r w:rsidR="00F351BF">
        <w:rPr>
          <w:rFonts w:asciiTheme="minorHAnsi" w:hAnsiTheme="minorHAnsi" w:cstheme="minorHAnsi"/>
        </w:rPr>
        <w:t xml:space="preserve">δα </w:t>
      </w:r>
      <w:r w:rsidR="009719C2">
        <w:rPr>
          <w:rFonts w:asciiTheme="minorHAnsi" w:hAnsiTheme="minorHAnsi" w:cstheme="minorHAnsi"/>
        </w:rPr>
        <w:t>τις</w:t>
      </w:r>
      <w:r>
        <w:rPr>
          <w:rFonts w:asciiTheme="minorHAnsi" w:hAnsiTheme="minorHAnsi" w:cstheme="minorHAnsi"/>
        </w:rPr>
        <w:t xml:space="preserve">/τους </w:t>
      </w:r>
      <w:r w:rsidR="009719C2">
        <w:rPr>
          <w:rFonts w:asciiTheme="minorHAnsi" w:hAnsiTheme="minorHAnsi" w:cstheme="minorHAnsi"/>
        </w:rPr>
        <w:t>Νηπιαγωγούς που υπηρετούν στα</w:t>
      </w:r>
      <w:r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Νηπιαγωγεία</w:t>
      </w:r>
      <w:r>
        <w:rPr>
          <w:rFonts w:asciiTheme="minorHAnsi" w:hAnsiTheme="minorHAnsi" w:cstheme="minorHAnsi"/>
        </w:rPr>
        <w:t xml:space="preserve"> της</w:t>
      </w:r>
      <w:r w:rsidR="0018127D">
        <w:rPr>
          <w:rFonts w:asciiTheme="minorHAnsi" w:hAnsiTheme="minorHAnsi" w:cstheme="minorHAnsi"/>
        </w:rPr>
        <w:t xml:space="preserve">  </w:t>
      </w:r>
    </w:p>
    <w:p w:rsidR="0018127D" w:rsidRPr="0018127D" w:rsidRDefault="0018127D" w:rsidP="0018127D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 w:rsidRPr="0018127D">
        <w:rPr>
          <w:rFonts w:asciiTheme="minorHAnsi" w:hAnsiTheme="minorHAnsi" w:cstheme="minorHAnsi"/>
        </w:rPr>
        <w:t>Περιφερειακής Ενότητας Δράμας(όλων των Δήμων), με θέμα</w:t>
      </w:r>
      <w:r w:rsidR="00BC171A">
        <w:rPr>
          <w:rFonts w:asciiTheme="minorHAnsi" w:hAnsiTheme="minorHAnsi" w:cstheme="minorHAnsi"/>
        </w:rPr>
        <w:t>τα</w:t>
      </w:r>
      <w:r w:rsidRPr="0018127D">
        <w:rPr>
          <w:rFonts w:asciiTheme="minorHAnsi" w:hAnsiTheme="minorHAnsi" w:cstheme="minorHAnsi"/>
        </w:rPr>
        <w:t>:</w:t>
      </w:r>
    </w:p>
    <w:p w:rsidR="00BC171A" w:rsidRPr="00BC171A" w:rsidRDefault="00BC171A" w:rsidP="00BC171A">
      <w:pPr>
        <w:rPr>
          <w:rFonts w:asciiTheme="minorHAnsi" w:hAnsiTheme="minorHAnsi" w:cstheme="minorHAnsi"/>
          <w:b/>
        </w:rPr>
      </w:pPr>
      <w:r w:rsidRPr="00BC171A">
        <w:rPr>
          <w:rFonts w:asciiTheme="minorHAnsi" w:hAnsiTheme="minorHAnsi" w:cstheme="minorHAnsi"/>
          <w:b/>
        </w:rPr>
        <w:t>1.Το θεατρικό παιχνίδι:ένας δρόμος για την κοινωνικοποίηση του παιδιού</w:t>
      </w:r>
    </w:p>
    <w:p w:rsidR="00BC171A" w:rsidRPr="00BC171A" w:rsidRDefault="00BC171A" w:rsidP="00BC171A">
      <w:pPr>
        <w:rPr>
          <w:rFonts w:asciiTheme="minorHAnsi" w:hAnsiTheme="minorHAnsi" w:cstheme="minorHAnsi"/>
          <w:b/>
        </w:rPr>
      </w:pPr>
      <w:r w:rsidRPr="00BC171A">
        <w:rPr>
          <w:rFonts w:asciiTheme="minorHAnsi" w:hAnsiTheme="minorHAnsi" w:cstheme="minorHAnsi"/>
          <w:b/>
        </w:rPr>
        <w:t>2. Οδηγίες για τη νέα σχολική χρονιά-Προγραμματισμός εκ.έργου</w:t>
      </w:r>
    </w:p>
    <w:p w:rsidR="00BC171A" w:rsidRPr="00BC171A" w:rsidRDefault="00BC171A" w:rsidP="00BC171A">
      <w:pPr>
        <w:rPr>
          <w:rFonts w:asciiTheme="minorHAnsi" w:hAnsiTheme="minorHAnsi" w:cstheme="minorHAnsi"/>
          <w:b/>
        </w:rPr>
      </w:pPr>
    </w:p>
    <w:p w:rsidR="00BC171A" w:rsidRPr="00BC171A" w:rsidRDefault="00BC171A" w:rsidP="00BC171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Pr="00BC171A">
        <w:rPr>
          <w:rFonts w:asciiTheme="minorHAnsi" w:hAnsiTheme="minorHAnsi" w:cstheme="minorHAnsi"/>
          <w:bCs/>
        </w:rPr>
        <w:t>Ο κ.Παπάζογλου Παναγιώτης, θα αναπτύξει το πρώτο θέμα .</w:t>
      </w:r>
    </w:p>
    <w:p w:rsidR="00060F20" w:rsidRDefault="004C1A4D" w:rsidP="00060F20">
      <w:pPr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 </w:t>
      </w:r>
      <w:r w:rsidR="00203603" w:rsidRPr="00BC1A24">
        <w:rPr>
          <w:rFonts w:asciiTheme="minorHAnsi" w:hAnsiTheme="minorHAnsi" w:cstheme="minorHAnsi"/>
        </w:rPr>
        <w:t xml:space="preserve">Η </w:t>
      </w:r>
      <w:r w:rsidR="00F351BF">
        <w:rPr>
          <w:rFonts w:asciiTheme="minorHAnsi" w:hAnsiTheme="minorHAnsi" w:cstheme="minorHAnsi"/>
        </w:rPr>
        <w:t xml:space="preserve">ημερίδα θα λάβει χώρα </w:t>
      </w:r>
      <w:r w:rsidR="00513F19">
        <w:rPr>
          <w:rFonts w:asciiTheme="minorHAnsi" w:hAnsiTheme="minorHAnsi" w:cstheme="minorHAnsi"/>
        </w:rPr>
        <w:t>στην αίθουσα του</w:t>
      </w:r>
      <w:r w:rsidR="00BC171A">
        <w:rPr>
          <w:rFonts w:asciiTheme="minorHAnsi" w:hAnsiTheme="minorHAnsi" w:cstheme="minorHAnsi"/>
        </w:rPr>
        <w:t xml:space="preserve"> 16ου  Δημοτικού Σχολείου Δράμας </w:t>
      </w:r>
      <w:r w:rsidR="00513F19">
        <w:rPr>
          <w:rFonts w:asciiTheme="minorHAnsi" w:hAnsiTheme="minorHAnsi" w:cstheme="minorHAnsi"/>
        </w:rPr>
        <w:t>, στις 1</w:t>
      </w:r>
      <w:r w:rsidR="00BC171A">
        <w:rPr>
          <w:rFonts w:asciiTheme="minorHAnsi" w:hAnsiTheme="minorHAnsi" w:cstheme="minorHAnsi"/>
        </w:rPr>
        <w:t>9</w:t>
      </w:r>
      <w:r w:rsidR="009511FA">
        <w:rPr>
          <w:rFonts w:asciiTheme="minorHAnsi" w:hAnsiTheme="minorHAnsi" w:cstheme="minorHAnsi"/>
        </w:rPr>
        <w:t>-</w:t>
      </w:r>
      <w:r w:rsidR="00BC171A">
        <w:rPr>
          <w:rFonts w:asciiTheme="minorHAnsi" w:hAnsiTheme="minorHAnsi" w:cstheme="minorHAnsi"/>
        </w:rPr>
        <w:t>6</w:t>
      </w:r>
      <w:r w:rsidR="00C01251">
        <w:rPr>
          <w:rFonts w:asciiTheme="minorHAnsi" w:hAnsiTheme="minorHAnsi" w:cstheme="minorHAnsi"/>
        </w:rPr>
        <w:t>-201</w:t>
      </w:r>
      <w:r w:rsidR="004562D5">
        <w:rPr>
          <w:rFonts w:asciiTheme="minorHAnsi" w:hAnsiTheme="minorHAnsi" w:cstheme="minorHAnsi"/>
        </w:rPr>
        <w:t>9</w:t>
      </w:r>
      <w:r w:rsidR="00C01251">
        <w:rPr>
          <w:rFonts w:asciiTheme="minorHAnsi" w:hAnsiTheme="minorHAnsi" w:cstheme="minorHAnsi"/>
        </w:rPr>
        <w:t xml:space="preserve"> και ώρα </w:t>
      </w:r>
      <w:r w:rsidR="004562D5">
        <w:rPr>
          <w:rFonts w:asciiTheme="minorHAnsi" w:hAnsiTheme="minorHAnsi" w:cstheme="minorHAnsi"/>
        </w:rPr>
        <w:t>8.30-13.00</w:t>
      </w:r>
      <w:r w:rsidR="00060F20">
        <w:rPr>
          <w:rFonts w:asciiTheme="minorHAnsi" w:hAnsiTheme="minorHAnsi" w:cstheme="minorHAnsi"/>
        </w:rPr>
        <w:t>.</w:t>
      </w:r>
    </w:p>
    <w:p w:rsidR="00203603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bookmarkStart w:id="0" w:name="_GoBack"/>
      <w:bookmarkEnd w:id="0"/>
    </w:p>
    <w:p w:rsidR="00AA46A9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BC171A" w:rsidRPr="00BC171A" w:rsidRDefault="00BC171A" w:rsidP="00BC171A">
      <w:pPr>
        <w:spacing w:after="120"/>
        <w:ind w:firstLine="567"/>
        <w:rPr>
          <w:rFonts w:asciiTheme="minorHAnsi" w:hAnsiTheme="minorHAnsi" w:cstheme="minorHAnsi"/>
          <w:b/>
          <w:bCs/>
        </w:rPr>
      </w:pPr>
      <w:r w:rsidRPr="00BC171A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Η </w:t>
      </w:r>
    </w:p>
    <w:p w:rsidR="00BC171A" w:rsidRPr="00BC171A" w:rsidRDefault="00BC171A" w:rsidP="00BC171A">
      <w:pPr>
        <w:spacing w:after="120"/>
        <w:ind w:firstLine="567"/>
        <w:rPr>
          <w:rFonts w:asciiTheme="minorHAnsi" w:hAnsiTheme="minorHAnsi" w:cstheme="minorHAnsi"/>
          <w:b/>
          <w:bCs/>
        </w:rPr>
      </w:pPr>
      <w:r w:rsidRPr="00BC171A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Συντονίστρια ΠΕ 60 </w:t>
      </w:r>
    </w:p>
    <w:p w:rsidR="00BC171A" w:rsidRPr="00BC171A" w:rsidRDefault="00BC171A" w:rsidP="00BC171A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BC171A">
        <w:rPr>
          <w:rFonts w:asciiTheme="minorHAnsi" w:hAnsiTheme="minorHAnsi" w:cstheme="minorHAnsi"/>
        </w:rPr>
        <w:t xml:space="preserve">Μουσιάδου Νικολέτα </w:t>
      </w:r>
    </w:p>
    <w:p w:rsidR="00BC171A" w:rsidRPr="00BC1A24" w:rsidRDefault="00BC171A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9B" w:rsidRDefault="0062689B" w:rsidP="00DE6808">
      <w:r>
        <w:separator/>
      </w:r>
    </w:p>
  </w:endnote>
  <w:endnote w:type="continuationSeparator" w:id="0">
    <w:p w:rsidR="0062689B" w:rsidRDefault="0062689B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:rsidR="00DE6808" w:rsidRDefault="00DE6808">
            <w:pPr>
              <w:pStyle w:val="Footer"/>
              <w:jc w:val="center"/>
            </w:pPr>
            <w:r>
              <w:t xml:space="preserve">Σελίδα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  <w:r>
              <w:t xml:space="preserve"> από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9B" w:rsidRDefault="0062689B" w:rsidP="00DE6808">
      <w:r>
        <w:separator/>
      </w:r>
    </w:p>
  </w:footnote>
  <w:footnote w:type="continuationSeparator" w:id="0">
    <w:p w:rsidR="0062689B" w:rsidRDefault="0062689B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11F6A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127D"/>
    <w:rsid w:val="00182358"/>
    <w:rsid w:val="0018501D"/>
    <w:rsid w:val="001949C7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513F19"/>
    <w:rsid w:val="005A4815"/>
    <w:rsid w:val="005C1162"/>
    <w:rsid w:val="005F36A0"/>
    <w:rsid w:val="0062689B"/>
    <w:rsid w:val="0068332C"/>
    <w:rsid w:val="006B41CA"/>
    <w:rsid w:val="006D7DFB"/>
    <w:rsid w:val="006E0A3A"/>
    <w:rsid w:val="00715A02"/>
    <w:rsid w:val="00734A0F"/>
    <w:rsid w:val="007619A9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8F25C2"/>
    <w:rsid w:val="009511FA"/>
    <w:rsid w:val="009619FD"/>
    <w:rsid w:val="00965F36"/>
    <w:rsid w:val="009719C2"/>
    <w:rsid w:val="009F55CD"/>
    <w:rsid w:val="00A23883"/>
    <w:rsid w:val="00A33B2E"/>
    <w:rsid w:val="00A846D2"/>
    <w:rsid w:val="00A85760"/>
    <w:rsid w:val="00AA46A9"/>
    <w:rsid w:val="00AB552A"/>
    <w:rsid w:val="00B64563"/>
    <w:rsid w:val="00B70520"/>
    <w:rsid w:val="00BC171A"/>
    <w:rsid w:val="00BC1A24"/>
    <w:rsid w:val="00BD5105"/>
    <w:rsid w:val="00BE27D9"/>
    <w:rsid w:val="00C01251"/>
    <w:rsid w:val="00C23373"/>
    <w:rsid w:val="00C6699B"/>
    <w:rsid w:val="00C76E24"/>
    <w:rsid w:val="00D60D2B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792F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1CB5D"/>
  <w15:docId w15:val="{78A8BC18-AAF1-4A00-81C7-454EC9C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AB7D-AF6C-431B-BC33-83FD1AC9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2019-06-10T10:10:00Z</dcterms:created>
  <dcterms:modified xsi:type="dcterms:W3CDTF">2019-06-10T10:10:00Z</dcterms:modified>
</cp:coreProperties>
</file>